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9159" w14:textId="183EF90C" w:rsidR="00906BA4" w:rsidRPr="00906BA4" w:rsidRDefault="00D9492C" w:rsidP="00906BA4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906BA4">
        <w:rPr>
          <w:rFonts w:ascii="Courier New" w:hAnsi="Courier New" w:cs="Courier New"/>
          <w:b/>
          <w:bCs/>
          <w:sz w:val="28"/>
          <w:szCs w:val="28"/>
        </w:rPr>
        <w:t>ПОЛИТИКА КОНФИДЕНЦИАЛЬНОСТИ</w:t>
      </w:r>
    </w:p>
    <w:p w14:paraId="305E3A1B" w14:textId="77777777" w:rsidR="00D9492C" w:rsidRPr="00906BA4" w:rsidRDefault="00D9492C" w:rsidP="00CD2278">
      <w:pPr>
        <w:pStyle w:val="a3"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906BA4">
        <w:rPr>
          <w:rFonts w:ascii="Courier New" w:hAnsi="Courier New" w:cs="Courier New"/>
          <w:b/>
          <w:bCs/>
          <w:sz w:val="28"/>
          <w:szCs w:val="28"/>
        </w:rPr>
        <w:t>игрового сервера «Genoma» (</w:t>
      </w:r>
      <w:r w:rsidRPr="00906BA4">
        <w:rPr>
          <w:rFonts w:ascii="Courier New" w:hAnsi="Courier New" w:cs="Courier New"/>
          <w:b/>
          <w:bCs/>
          <w:sz w:val="28"/>
          <w:szCs w:val="28"/>
          <w:u w:val="single"/>
        </w:rPr>
        <w:t>The Isle Evrima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)</w:t>
      </w:r>
    </w:p>
    <w:p w14:paraId="66A26F9E" w14:textId="77777777" w:rsidR="00906BA4" w:rsidRPr="00CD2278" w:rsidRDefault="00906BA4" w:rsidP="00CD2278">
      <w:pPr>
        <w:pStyle w:val="a3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14:paraId="29E7FAA5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Настоящая Политика конфиденциальности (далее — «Политика») составлена в соответствии с требованиями Федерального закона от 27.07.2006 № 152-ФЗ «О персональных данных» и определяет порядок обработки персональных и технических данных Пользователей игрового Сервиса «Genoma».</w:t>
      </w:r>
    </w:p>
    <w:p w14:paraId="438767CE" w14:textId="77777777" w:rsidR="00B81F70" w:rsidRDefault="00B81F70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3CA617D6" w14:textId="77777777" w:rsidR="00D9492C" w:rsidRDefault="00D9492C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1.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Общие положения</w:t>
      </w:r>
    </w:p>
    <w:p w14:paraId="3728D917" w14:textId="77777777" w:rsidR="00906BA4" w:rsidRPr="00B81F70" w:rsidRDefault="00906BA4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4AED49F4" w14:textId="6068102F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1.1. Оператором обработки данных в отношении технической информации, фиксируемой в процессе работы игровых серверов и связанной инфраструктуры Сервиса, является самозанятый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[</w:t>
      </w:r>
      <w:r w:rsidR="00906BA4" w:rsidRPr="00906BA4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]</w:t>
      </w:r>
      <w:r w:rsidRPr="00CD2278">
        <w:rPr>
          <w:rFonts w:ascii="Courier New" w:hAnsi="Courier New" w:cs="Courier New"/>
          <w:sz w:val="24"/>
          <w:szCs w:val="24"/>
        </w:rPr>
        <w:t xml:space="preserve">, ИНН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[</w:t>
      </w:r>
      <w:r w:rsidR="00906BA4" w:rsidRPr="00906BA4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]</w:t>
      </w:r>
      <w:r w:rsidRPr="00CD2278">
        <w:rPr>
          <w:rFonts w:ascii="Courier New" w:hAnsi="Courier New" w:cs="Courier New"/>
          <w:sz w:val="24"/>
          <w:szCs w:val="24"/>
        </w:rPr>
        <w:t xml:space="preserve"> (далее — «Оператор»).</w:t>
      </w:r>
    </w:p>
    <w:p w14:paraId="3813E95F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0C3AEDFC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1.2. Используя Сервис (в том числе подключаясь к игровым серверам, авторизуясь через Steam/Discord, обращаясь в поддержку), Пользователь подтверждает согласие с условиями настоящей Политики.</w:t>
      </w:r>
    </w:p>
    <w:p w14:paraId="0A9FE016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4BC895F1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1.3. Если Пользователь не согласен с условиями Политики, он обязан прекратить использование Сервиса.</w:t>
      </w:r>
    </w:p>
    <w:p w14:paraId="51197FF8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692D1DA2" w14:textId="77777777" w:rsidR="00B81F70" w:rsidRDefault="00D9492C" w:rsidP="00B81F70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2. </w:t>
      </w:r>
      <w:r w:rsidR="00B81F70" w:rsidRPr="00906BA4">
        <w:rPr>
          <w:rFonts w:ascii="Courier New" w:hAnsi="Courier New" w:cs="Courier New"/>
          <w:b/>
          <w:bCs/>
          <w:sz w:val="28"/>
          <w:szCs w:val="28"/>
        </w:rPr>
        <w:t>Обрабатываемые технические данные</w:t>
      </w:r>
    </w:p>
    <w:p w14:paraId="5CF10DB8" w14:textId="77777777" w:rsidR="00906BA4" w:rsidRPr="00B81F70" w:rsidRDefault="00906BA4" w:rsidP="00B81F70">
      <w:pPr>
        <w:pStyle w:val="a3"/>
        <w:rPr>
          <w:rFonts w:ascii="Courier New" w:hAnsi="Courier New" w:cs="Courier New"/>
          <w:b/>
          <w:bCs/>
        </w:rPr>
      </w:pPr>
    </w:p>
    <w:p w14:paraId="02D6BCF4" w14:textId="6830BA94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Оператор обрабатывает исключительно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технические данные</w:t>
      </w:r>
      <w:r w:rsidRPr="00CD2278">
        <w:rPr>
          <w:rFonts w:ascii="Courier New" w:hAnsi="Courier New" w:cs="Courier New"/>
          <w:sz w:val="24"/>
          <w:szCs w:val="24"/>
        </w:rPr>
        <w:t>, необходимые для функционирования Сервиса, а именно:</w:t>
      </w:r>
    </w:p>
    <w:p w14:paraId="031B7BBD" w14:textId="30E1C2B0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SteamID Пользователя</w:t>
      </w:r>
      <w:r w:rsidRPr="00CD2278">
        <w:rPr>
          <w:rFonts w:ascii="Courier New" w:hAnsi="Courier New" w:cs="Courier New"/>
          <w:sz w:val="24"/>
          <w:szCs w:val="24"/>
        </w:rPr>
        <w:t>;</w:t>
      </w:r>
    </w:p>
    <w:p w14:paraId="5066C3C0" w14:textId="0148AF36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DiscordID Пользователя</w:t>
      </w:r>
      <w:r w:rsidRPr="00CD2278">
        <w:rPr>
          <w:rFonts w:ascii="Courier New" w:hAnsi="Courier New" w:cs="Courier New"/>
          <w:sz w:val="24"/>
          <w:szCs w:val="24"/>
        </w:rPr>
        <w:t>;</w:t>
      </w:r>
    </w:p>
    <w:p w14:paraId="11706F2B" w14:textId="3A812DA3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IP-адреса игровых серверов</w:t>
      </w:r>
      <w:r w:rsidRPr="00CD2278">
        <w:rPr>
          <w:rFonts w:ascii="Courier New" w:hAnsi="Courier New" w:cs="Courier New"/>
          <w:sz w:val="24"/>
          <w:szCs w:val="24"/>
        </w:rPr>
        <w:t>, к которым подключается Пользователь;</w:t>
      </w:r>
    </w:p>
    <w:p w14:paraId="21658F54" w14:textId="6AF18970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IP-адреса Пользователей</w:t>
      </w:r>
      <w:r w:rsidRPr="00CD2278">
        <w:rPr>
          <w:rFonts w:ascii="Courier New" w:hAnsi="Courier New" w:cs="Courier New"/>
          <w:sz w:val="24"/>
          <w:szCs w:val="24"/>
        </w:rPr>
        <w:t>, фиксируемые техническими средствами (серверными логами) при подключении к игровым серверам;</w:t>
      </w:r>
    </w:p>
    <w:p w14:paraId="503840AA" w14:textId="31ABEF5E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сведения о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мультиаккаунтах</w:t>
      </w:r>
      <w:r w:rsidRPr="00CD2278">
        <w:rPr>
          <w:rFonts w:ascii="Courier New" w:hAnsi="Courier New" w:cs="Courier New"/>
          <w:sz w:val="24"/>
          <w:szCs w:val="24"/>
        </w:rPr>
        <w:t xml:space="preserve"> (связи между несколькими игровыми/сервисными учётными записями одного лица), выявляемые техническими и административными средствами;</w:t>
      </w:r>
    </w:p>
    <w:p w14:paraId="1915879C" w14:textId="5B792729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-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доказательства нарушений</w:t>
      </w:r>
      <w:r w:rsidRPr="00CD2278">
        <w:rPr>
          <w:rFonts w:ascii="Courier New" w:hAnsi="Courier New" w:cs="Courier New"/>
          <w:sz w:val="24"/>
          <w:szCs w:val="24"/>
        </w:rPr>
        <w:t xml:space="preserve"> — логи игровых событий, серверные логи, скриншоты и видеозаписи игрового процесса, предоставленные администраторами, модераторами или иными Пользователями.</w:t>
      </w:r>
    </w:p>
    <w:p w14:paraId="2193AD1D" w14:textId="16F73555" w:rsidR="00906BA4" w:rsidRPr="00CD2278" w:rsidRDefault="001F079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1F079C">
        <w:rPr>
          <w:rFonts w:ascii="Courier New" w:hAnsi="Courier New" w:cs="Courier New"/>
          <w:sz w:val="24"/>
          <w:szCs w:val="24"/>
        </w:rPr>
        <w:t xml:space="preserve">а также </w:t>
      </w:r>
      <w:r w:rsidRPr="001F079C">
        <w:rPr>
          <w:rFonts w:ascii="Courier New" w:hAnsi="Courier New" w:cs="Courier New"/>
          <w:b/>
          <w:bCs/>
          <w:sz w:val="24"/>
          <w:szCs w:val="24"/>
        </w:rPr>
        <w:t>технические идентификаторы оборудования</w:t>
      </w:r>
      <w:r w:rsidRPr="001F079C">
        <w:rPr>
          <w:rFonts w:ascii="Courier New" w:hAnsi="Courier New" w:cs="Courier New"/>
          <w:sz w:val="24"/>
          <w:szCs w:val="24"/>
        </w:rPr>
        <w:t xml:space="preserve"> (при их наличии и необходимости для обеспечения безопасности Сервиса)</w:t>
      </w:r>
    </w:p>
    <w:p w14:paraId="6A003AF2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2.1. Оператор не запрашивает и не обрабатывает специальные категории персональных данных (сведения о здоровье, религии, политических взглядах и т.п.), а также не собирает биометрические персональные данные.</w:t>
      </w:r>
    </w:p>
    <w:p w14:paraId="737DDE89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72518525" w14:textId="513CA7AA" w:rsidR="00A50235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2.2. Оператор не собирает платёжные реквизиты Пользователей (номера карт и т.п.) — обработка платежей осуществляется непосредственно платёжными операторами (Robokassa и иными подключёнными платёжными системами) в соответствии с их собственными политиками конфиденциальности.</w:t>
      </w:r>
    </w:p>
    <w:p w14:paraId="2DD2D33E" w14:textId="77777777" w:rsidR="00906BA4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3C6DC292" w14:textId="77777777" w:rsidR="00A50235" w:rsidRDefault="00A50235" w:rsidP="00D9492C">
      <w:pPr>
        <w:pStyle w:val="a3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2.3. </w:t>
      </w:r>
      <w:r w:rsidRPr="00A50235">
        <w:rPr>
          <w:rFonts w:ascii="Courier New" w:hAnsi="Courier New" w:cs="Courier New"/>
          <w:sz w:val="24"/>
          <w:szCs w:val="24"/>
        </w:rPr>
        <w:t>Обрабатываемая Сервисом информация (SteamID, DiscordID, IP-адреса и иные технические данные) не относится к категории персональных данных в смысле законодательства РФ и иных юрисдикций, поскольку не позволяет установить конкретное физическое лицо без привлечения сторонней информации, находящейся вне контроля и доступа Сервиса. Сервис не запрашивает, не обрабатывает и не использует данные, которые могут прямо или косвенно идентифицировать пользователя как физическое лицо.</w:t>
      </w:r>
    </w:p>
    <w:p w14:paraId="458DC5D5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59CE24B1" w14:textId="77777777" w:rsidR="00D9492C" w:rsidRPr="00906BA4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3.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Источники и порядок получения данных</w:t>
      </w:r>
    </w:p>
    <w:p w14:paraId="618851D1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54628958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3.1. Часть данных (IP-адреса игровых серверов, IP-адреса Пользователей, факты подключения) фиксируется автоматически техническими средствами игровых серверов Сервиса в процессе их штатной работы.</w:t>
      </w:r>
    </w:p>
    <w:p w14:paraId="305DDE03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633BD626" w14:textId="174A469A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3.2. Часть данных (доказательства нарушений — логи, скриншоты, сведения о предполагаемых мультиаккаунтах) передаётся Оператору администраторами и модераторами игровых серверов на добровольной основе, в рамках их деятельности по поддержанию правил Сервиса. Оператор не инициирует самостоятельный сбор подобных данных у конечных Пользователей и не осуществляет скрытое наблюдение за Пользователями за пределами штатной работы игровых серверов и связанных с ними технических систем.</w:t>
      </w:r>
    </w:p>
    <w:p w14:paraId="214EAEC5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09936033" w14:textId="77777777" w:rsidR="00D9492C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4.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Цели обработки данных</w:t>
      </w:r>
    </w:p>
    <w:p w14:paraId="4D9C04B8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75DE49AF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Все перечисленные в разделе </w:t>
      </w:r>
      <w:r w:rsidRPr="00B81F70">
        <w:rPr>
          <w:rFonts w:ascii="Courier New" w:hAnsi="Courier New" w:cs="Courier New"/>
          <w:b/>
          <w:bCs/>
          <w:sz w:val="24"/>
          <w:szCs w:val="24"/>
        </w:rPr>
        <w:t>2</w:t>
      </w:r>
      <w:r w:rsidRPr="00CD2278">
        <w:rPr>
          <w:rFonts w:ascii="Courier New" w:hAnsi="Courier New" w:cs="Courier New"/>
          <w:sz w:val="24"/>
          <w:szCs w:val="24"/>
        </w:rPr>
        <w:t xml:space="preserve"> данные относятся к категории технических и обрабатываются исключительно в следующих целях:</w:t>
      </w:r>
    </w:p>
    <w:p w14:paraId="6BBDB183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обеспечение технической работоспособности Сервиса и игровых серверов;</w:t>
      </w:r>
    </w:p>
    <w:p w14:paraId="674FE101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модерация игрового процесса и выявление нарушений Правил Сервиса;</w:t>
      </w:r>
    </w:p>
    <w:p w14:paraId="7E77CB49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выявление и пресечение использования мультиаккаунтов, читов, обхода блокировок;</w:t>
      </w:r>
    </w:p>
    <w:p w14:paraId="54BEAD40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рассмотрение жалоб и споров между Пользователями;</w:t>
      </w:r>
    </w:p>
    <w:p w14:paraId="3209424C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аналитика нагрузки и стабильности серверной инфраструктуры;</w:t>
      </w:r>
    </w:p>
    <w:p w14:paraId="2841337B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предотвращение мошеннических действий при использовании платёжных инструментов Сервиса.</w:t>
      </w:r>
    </w:p>
    <w:p w14:paraId="13966825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6860AF4D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4.1. Обработка данных в иных целях, не указанных в настоящем разделе, не осуществляется.</w:t>
      </w:r>
    </w:p>
    <w:p w14:paraId="2C459BA1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603210F6" w14:textId="77777777" w:rsidR="00D9492C" w:rsidRPr="00B81F70" w:rsidRDefault="00D9492C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5.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Правовые основания обработки</w:t>
      </w:r>
    </w:p>
    <w:p w14:paraId="7BC18E19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Обработка осуществляется на основании:</w:t>
      </w:r>
    </w:p>
    <w:p w14:paraId="4B754207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согласия Пользователя, выражаемого фактом использования Сервиса (п. 1.3);</w:t>
      </w:r>
    </w:p>
    <w:p w14:paraId="6C72E493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необходимости исполнения договора (публичной оферты) с Пользователем;</w:t>
      </w:r>
    </w:p>
    <w:p w14:paraId="0EB7DA09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законного интереса Оператора в обеспечении безопасности и правил Сервиса (ст. 6 152-ФЗ), не нарушающего права и свободы Пользователей.</w:t>
      </w:r>
    </w:p>
    <w:p w14:paraId="3E343DD9" w14:textId="77777777" w:rsidR="00D9492C" w:rsidRDefault="00D9492C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lastRenderedPageBreak/>
        <w:t xml:space="preserve">6.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Передача данных третьим лицам</w:t>
      </w:r>
    </w:p>
    <w:p w14:paraId="58B00758" w14:textId="77777777" w:rsidR="00EC3F97" w:rsidRPr="00B81F70" w:rsidRDefault="00EC3F97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7535789C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6.1. Данные могут передаваться:</w:t>
      </w:r>
    </w:p>
    <w:p w14:paraId="1F60DD27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платёжным операторам (Robokassa и иным) — исключительно в объёме, необходимом для обработки платежа;</w:t>
      </w:r>
    </w:p>
    <w:p w14:paraId="6210EAF8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администраторам/модераторам Сервиса — в рамках их полномочий по модерации;</w:t>
      </w:r>
    </w:p>
    <w:p w14:paraId="3E132913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по законному требованию государственных органов РФ.</w:t>
      </w:r>
    </w:p>
    <w:p w14:paraId="3B36612D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001B96D9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6.2. Оператор не осуществляет продажу, аренду или иную возмездную передачу данных третьим лицам в коммерческих целях.</w:t>
      </w:r>
    </w:p>
    <w:p w14:paraId="5D0E58BA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56AC7761" w14:textId="77777777" w:rsidR="00906BA4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6.3. При использовании иностранных платёжных сервисов часть технических данных, связанных с проведением платежа, может обрабатываться на территории иностранных государств силами соответствующего платёжного оператора. Пользователь, совершая оплату через такой сервис, выражает согласие на подобную трансграничную передачу в объёме, определяемом политикой </w:t>
      </w:r>
    </w:p>
    <w:p w14:paraId="3D76A73F" w14:textId="0A6EC5F1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конфиденциальности платёжного оператора.</w:t>
      </w:r>
    </w:p>
    <w:p w14:paraId="32299236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0BFB005F" w14:textId="77777777" w:rsidR="00D9492C" w:rsidRPr="00906BA4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7.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Хранение и сроки обработки данных</w:t>
      </w:r>
    </w:p>
    <w:p w14:paraId="0BF0EB94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3749EE44" w14:textId="4B692811" w:rsidR="00D9492C" w:rsidRPr="002B3E86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7.1. </w:t>
      </w:r>
      <w:r w:rsidR="002B3E86" w:rsidRPr="002B3E86">
        <w:rPr>
          <w:rFonts w:ascii="Courier New" w:hAnsi="Courier New" w:cs="Courier New"/>
          <w:sz w:val="24"/>
          <w:szCs w:val="24"/>
        </w:rPr>
        <w:t>Технические данные хранятся и используются в течение срока, необходимого для достижения целей их обработки (обеспечение модерации, безопасности и работоспособности Сервиса). Конкретные сроки для отдельных категорий технических данных (логи сессий, данные мониторинга инфраструктуры и т.п.) закрепляются в внутренних регламентах обработки. По истечении установленного срока данные подлежат уничтожению либо обезличиванию, если дальнейшая обработка для заявленных целей не требуется</w:t>
      </w:r>
    </w:p>
    <w:p w14:paraId="3A0B36F3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2A46718F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7.2. Данные подлежат удалению или обезличиванию в следующих случаях:</w:t>
      </w:r>
    </w:p>
    <w:p w14:paraId="6B7F4008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прекращение функционирования Сервиса в целом — данные удаляются либо обезличиваются в разумный срок, не превышающий 90 календарных дней с момента прекращения работы Сервиса, за исключением данных, хранение которых требуется по законодательству РФ (например, для целей исполнения уже начатых претензионных или судебных процедур);</w:t>
      </w:r>
    </w:p>
    <w:p w14:paraId="0BC85EE2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отзыв Пользователем согласия на обработку данных с одновременным прекращением использования Сервиса — в порядке, установленном разделом 8;</w:t>
      </w:r>
    </w:p>
    <w:p w14:paraId="20ECADD7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истечение необходимости хранения конкретных данных для целей, указанных в разделе 4 (например, закрытие спора/жалобы, по которой данные собирались как доказательство), если более длительное хранение не требуется для иных целей, указанных в настоящей Политике.</w:t>
      </w:r>
    </w:p>
    <w:p w14:paraId="70052735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32D5CB40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7.3. Оператор вправе хранить обезличенные (агрегированные, не позволяющие идентифицировать конкретного Пользователя) данные бессрочно в статистических и аналитических целях.</w:t>
      </w:r>
    </w:p>
    <w:p w14:paraId="4003883D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4EE32E4A" w14:textId="77777777" w:rsidR="00D9492C" w:rsidRDefault="00D9492C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8.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Права Пользователя</w:t>
      </w:r>
    </w:p>
    <w:p w14:paraId="63B63B88" w14:textId="77777777" w:rsidR="00906BA4" w:rsidRPr="00B81F70" w:rsidRDefault="00906BA4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7C73B721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Пользователь вправе:</w:t>
      </w:r>
    </w:p>
    <w:p w14:paraId="7E455C8E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запросить у Оператора информацию об обрабатываемых в отношении него данных;</w:t>
      </w:r>
    </w:p>
    <w:p w14:paraId="45FC9F42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потребовать уточнения, блокирования или уничтожения данных, если они являются неполными, устаревшими, недостоверными или получены с нарушением закона;</w:t>
      </w:r>
    </w:p>
    <w:p w14:paraId="07768192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- отозвать согласие на обработку данных, что может повлечь невозможность дальнейшего использования Сервиса.</w:t>
      </w:r>
    </w:p>
    <w:p w14:paraId="6855624D" w14:textId="77777777" w:rsidR="00D9492C" w:rsidRDefault="00D9492C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Обращения направляются на контактные данные, указанные в разделе </w:t>
      </w:r>
      <w:r w:rsidRPr="00B81F70">
        <w:rPr>
          <w:rFonts w:ascii="Courier New" w:hAnsi="Courier New" w:cs="Courier New"/>
          <w:b/>
          <w:bCs/>
          <w:sz w:val="24"/>
          <w:szCs w:val="24"/>
        </w:rPr>
        <w:t>10.</w:t>
      </w:r>
    </w:p>
    <w:p w14:paraId="08D5633D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2EA920E1" w14:textId="77777777" w:rsidR="00D9492C" w:rsidRPr="00906BA4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9.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Меры защиты данных</w:t>
      </w:r>
    </w:p>
    <w:p w14:paraId="428E30C2" w14:textId="77777777" w:rsidR="00906BA4" w:rsidRPr="00B81F70" w:rsidRDefault="00906BA4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295F29B6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Оператор применяет организационные и технические меры для защиты данных от неправомерного доступа, изменения, раскрытия или уничтожения, соразмерные характеру и масштабу обрабатываемых технических данных.</w:t>
      </w:r>
    </w:p>
    <w:p w14:paraId="09AB11D8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42CFFA04" w14:textId="77777777" w:rsidR="00D9492C" w:rsidRPr="00906BA4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>10</w:t>
      </w:r>
      <w:r w:rsidRPr="00B81F70">
        <w:rPr>
          <w:rFonts w:ascii="Courier New" w:hAnsi="Courier New" w:cs="Courier New"/>
          <w:b/>
          <w:bCs/>
          <w:sz w:val="24"/>
          <w:szCs w:val="24"/>
        </w:rPr>
        <w:t xml:space="preserve">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Изменения и обновления Политики</w:t>
      </w:r>
    </w:p>
    <w:p w14:paraId="3C41639B" w14:textId="77777777" w:rsidR="00906BA4" w:rsidRPr="00B81F70" w:rsidRDefault="00906BA4" w:rsidP="00D9492C">
      <w:pPr>
        <w:pStyle w:val="a3"/>
        <w:rPr>
          <w:rFonts w:ascii="Courier New" w:hAnsi="Courier New" w:cs="Courier New"/>
          <w:b/>
          <w:bCs/>
          <w:sz w:val="24"/>
          <w:szCs w:val="24"/>
        </w:rPr>
      </w:pPr>
    </w:p>
    <w:p w14:paraId="3FB74F8F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10.1. Сервис постоянно развивается, в связи с чем Оператор вправе вносить изменения в настоящую Политику конфиденциальности без предварительного уведомления Пользователя. Актуальная редакция всегда доступна на сайте Сервиса.</w:t>
      </w:r>
    </w:p>
    <w:p w14:paraId="3DF0BB47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7673EE33" w14:textId="77777777" w:rsidR="00D9492C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10.2. Продолжение использования Сервиса Пользователем после внесения изменений в настоящую Политику означает согласие Пользователя с её новой редакцией. Если Пользователь не согласен с изменениями, он обязан прекратить использование Сервиса.</w:t>
      </w:r>
    </w:p>
    <w:p w14:paraId="51306A4E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5885FEC8" w14:textId="77777777" w:rsidR="00D9492C" w:rsidRPr="00906BA4" w:rsidRDefault="00D9492C" w:rsidP="00D9492C">
      <w:pPr>
        <w:pStyle w:val="a3"/>
        <w:rPr>
          <w:rFonts w:ascii="Courier New" w:hAnsi="Courier New" w:cs="Courier New"/>
          <w:b/>
          <w:bCs/>
          <w:sz w:val="28"/>
          <w:szCs w:val="28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11. </w:t>
      </w:r>
      <w:r w:rsidRPr="00906BA4">
        <w:rPr>
          <w:rFonts w:ascii="Courier New" w:hAnsi="Courier New" w:cs="Courier New"/>
          <w:b/>
          <w:bCs/>
          <w:sz w:val="28"/>
          <w:szCs w:val="28"/>
        </w:rPr>
        <w:t>Контактная информация Оператора</w:t>
      </w:r>
    </w:p>
    <w:p w14:paraId="2DA1AAC9" w14:textId="77777777" w:rsidR="00906BA4" w:rsidRPr="00CD2278" w:rsidRDefault="00906BA4" w:rsidP="00D9492C">
      <w:pPr>
        <w:pStyle w:val="a3"/>
        <w:rPr>
          <w:rFonts w:ascii="Courier New" w:hAnsi="Courier New" w:cs="Courier New"/>
          <w:sz w:val="24"/>
          <w:szCs w:val="24"/>
        </w:rPr>
      </w:pPr>
    </w:p>
    <w:p w14:paraId="278C19FF" w14:textId="72FFF89F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 xml:space="preserve">Самозанятый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[</w:t>
      </w:r>
      <w:r w:rsidR="00906BA4" w:rsidRPr="00906BA4">
        <w:rPr>
          <w:rFonts w:ascii="Courier New" w:hAnsi="Courier New" w:cs="Courier New"/>
          <w:b/>
          <w:bCs/>
          <w:sz w:val="24"/>
          <w:szCs w:val="24"/>
        </w:rPr>
        <w:t>Горбачев Евгений Олегович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]</w:t>
      </w:r>
      <w:r w:rsidRPr="00CD2278">
        <w:rPr>
          <w:rFonts w:ascii="Courier New" w:hAnsi="Courier New" w:cs="Courier New"/>
          <w:sz w:val="24"/>
          <w:szCs w:val="24"/>
        </w:rPr>
        <w:t xml:space="preserve">, ИНН 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[</w:t>
      </w:r>
      <w:r w:rsidR="00906BA4" w:rsidRPr="00906BA4">
        <w:rPr>
          <w:rFonts w:ascii="Courier New" w:hAnsi="Courier New" w:cs="Courier New"/>
          <w:b/>
          <w:bCs/>
          <w:sz w:val="24"/>
          <w:szCs w:val="24"/>
        </w:rPr>
        <w:t>631705618570</w:t>
      </w:r>
      <w:r w:rsidRPr="00906BA4">
        <w:rPr>
          <w:rFonts w:ascii="Courier New" w:hAnsi="Courier New" w:cs="Courier New"/>
          <w:b/>
          <w:bCs/>
          <w:sz w:val="24"/>
          <w:szCs w:val="24"/>
        </w:rPr>
        <w:t>]</w:t>
      </w:r>
    </w:p>
    <w:p w14:paraId="44CE0F39" w14:textId="231B2A95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E-mail для обращений по вопросам обработки данных: [</w:t>
      </w:r>
      <w:r w:rsidR="00906BA4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gorbachev</w:t>
      </w:r>
      <w:r w:rsidR="00906BA4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906BA4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zhenia</w:t>
      </w:r>
      <w:r w:rsidR="00906BA4" w:rsidRPr="00453E9D">
        <w:rPr>
          <w:rFonts w:ascii="Courier New" w:hAnsi="Courier New" w:cs="Courier New"/>
          <w:b/>
          <w:bCs/>
          <w:sz w:val="24"/>
          <w:szCs w:val="24"/>
        </w:rPr>
        <w:t>2015@</w:t>
      </w:r>
      <w:r w:rsidR="00906BA4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yandex</w:t>
      </w:r>
      <w:r w:rsidR="00906BA4" w:rsidRPr="00453E9D">
        <w:rPr>
          <w:rFonts w:ascii="Courier New" w:hAnsi="Courier New" w:cs="Courier New"/>
          <w:b/>
          <w:bCs/>
          <w:sz w:val="24"/>
          <w:szCs w:val="24"/>
        </w:rPr>
        <w:t>.</w:t>
      </w:r>
      <w:r w:rsidR="00906BA4" w:rsidRPr="00453E9D"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 w:rsidRPr="00CD2278">
        <w:rPr>
          <w:rFonts w:ascii="Courier New" w:hAnsi="Courier New" w:cs="Courier New"/>
          <w:sz w:val="24"/>
          <w:szCs w:val="24"/>
        </w:rPr>
        <w:t>]</w:t>
      </w:r>
    </w:p>
    <w:p w14:paraId="302AD167" w14:textId="2A9BC696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Discord/сайт Сервиса: [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https</w:t>
      </w:r>
      <w:r w:rsidR="00906BA4" w:rsidRPr="00906BA4">
        <w:rPr>
          <w:rFonts w:ascii="Courier New" w:hAnsi="Courier New" w:cs="Courier New"/>
          <w:sz w:val="24"/>
          <w:szCs w:val="24"/>
        </w:rPr>
        <w:t>://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genoma</w:t>
      </w:r>
      <w:r w:rsidR="00906BA4" w:rsidRPr="00906BA4">
        <w:rPr>
          <w:rFonts w:ascii="Courier New" w:hAnsi="Courier New" w:cs="Courier New"/>
          <w:sz w:val="24"/>
          <w:szCs w:val="24"/>
        </w:rPr>
        <w:t>-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evrima</w:t>
      </w:r>
      <w:r w:rsidR="00906BA4" w:rsidRPr="00906BA4">
        <w:rPr>
          <w:rFonts w:ascii="Courier New" w:hAnsi="Courier New" w:cs="Courier New"/>
          <w:sz w:val="24"/>
          <w:szCs w:val="24"/>
        </w:rPr>
        <w:t>.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ru</w:t>
      </w:r>
      <w:r w:rsidR="00906BA4" w:rsidRPr="00906BA4">
        <w:rPr>
          <w:rFonts w:ascii="Courier New" w:hAnsi="Courier New" w:cs="Courier New"/>
          <w:sz w:val="24"/>
          <w:szCs w:val="24"/>
        </w:rPr>
        <w:t>/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index</w:t>
      </w:r>
      <w:r w:rsidR="00906BA4" w:rsidRPr="00906BA4">
        <w:rPr>
          <w:rFonts w:ascii="Courier New" w:hAnsi="Courier New" w:cs="Courier New"/>
          <w:sz w:val="24"/>
          <w:szCs w:val="24"/>
        </w:rPr>
        <w:t>.</w:t>
      </w:r>
      <w:r w:rsidR="00906BA4" w:rsidRPr="00453E9D">
        <w:rPr>
          <w:rFonts w:ascii="Courier New" w:hAnsi="Courier New" w:cs="Courier New"/>
          <w:sz w:val="24"/>
          <w:szCs w:val="24"/>
          <w:lang w:val="en-US"/>
        </w:rPr>
        <w:t>html</w:t>
      </w:r>
      <w:r w:rsidRPr="00CD2278">
        <w:rPr>
          <w:rFonts w:ascii="Courier New" w:hAnsi="Courier New" w:cs="Courier New"/>
          <w:sz w:val="24"/>
          <w:szCs w:val="24"/>
        </w:rPr>
        <w:t>]</w:t>
      </w:r>
    </w:p>
    <w:p w14:paraId="75B03222" w14:textId="25DD0578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  <w:r w:rsidRPr="00CD2278">
        <w:rPr>
          <w:rFonts w:ascii="Courier New" w:hAnsi="Courier New" w:cs="Courier New"/>
          <w:sz w:val="24"/>
          <w:szCs w:val="24"/>
        </w:rPr>
        <w:t>*Документ действует в редакции от [</w:t>
      </w:r>
      <w:r w:rsidR="00906BA4">
        <w:rPr>
          <w:rFonts w:ascii="Courier New" w:hAnsi="Courier New" w:cs="Courier New"/>
          <w:sz w:val="24"/>
          <w:szCs w:val="24"/>
        </w:rPr>
        <w:t>20.08.2026 г.</w:t>
      </w:r>
      <w:r w:rsidRPr="00CD2278">
        <w:rPr>
          <w:rFonts w:ascii="Courier New" w:hAnsi="Courier New" w:cs="Courier New"/>
          <w:sz w:val="24"/>
          <w:szCs w:val="24"/>
        </w:rPr>
        <w:t>].</w:t>
      </w:r>
    </w:p>
    <w:p w14:paraId="03803AC4" w14:textId="77777777" w:rsidR="00D9492C" w:rsidRPr="00CD2278" w:rsidRDefault="00D9492C" w:rsidP="00D9492C">
      <w:pPr>
        <w:pStyle w:val="a3"/>
        <w:rPr>
          <w:rFonts w:ascii="Courier New" w:hAnsi="Courier New" w:cs="Courier New"/>
          <w:sz w:val="24"/>
          <w:szCs w:val="24"/>
        </w:rPr>
      </w:pPr>
    </w:p>
    <w:sectPr w:rsidR="00D9492C" w:rsidRPr="00CD2278" w:rsidSect="00D9492C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2C"/>
    <w:rsid w:val="001F079C"/>
    <w:rsid w:val="00213D61"/>
    <w:rsid w:val="002B3E86"/>
    <w:rsid w:val="007A0590"/>
    <w:rsid w:val="00906BA4"/>
    <w:rsid w:val="00A50235"/>
    <w:rsid w:val="00B81F70"/>
    <w:rsid w:val="00CD2278"/>
    <w:rsid w:val="00D9492C"/>
    <w:rsid w:val="00EC3F97"/>
    <w:rsid w:val="00FA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D4D2D"/>
  <w15:chartTrackingRefBased/>
  <w15:docId w15:val="{FE39A508-1B2D-4126-AA7F-62D357E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F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0157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01570"/>
    <w:rPr>
      <w:rFonts w:ascii="Consolas" w:hAnsi="Consolas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B81F70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1231</Words>
  <Characters>7022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</dc:creator>
  <cp:keywords/>
  <dc:description/>
  <cp:lastModifiedBy>Dmitrii</cp:lastModifiedBy>
  <cp:revision>2</cp:revision>
  <dcterms:created xsi:type="dcterms:W3CDTF">2026-08-20T15:54:00Z</dcterms:created>
  <dcterms:modified xsi:type="dcterms:W3CDTF">2026-08-20T15:54:00Z</dcterms:modified>
</cp:coreProperties>
</file>